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11163" w:type="dxa"/>
        <w:jc w:val="center"/>
        <w:tblLook w:val="04A0" w:firstRow="1" w:lastRow="0" w:firstColumn="1" w:lastColumn="0" w:noHBand="0" w:noVBand="1"/>
      </w:tblPr>
      <w:tblGrid>
        <w:gridCol w:w="11163"/>
      </w:tblGrid>
      <w:tr w:rsidR="002C70F9" w:rsidRPr="002C70F9" w14:paraId="49A4D522" w14:textId="77777777" w:rsidTr="002C70F9">
        <w:trPr>
          <w:trHeight w:val="530"/>
          <w:jc w:val="center"/>
        </w:trPr>
        <w:tc>
          <w:tcPr>
            <w:tcW w:w="11163" w:type="dxa"/>
            <w:vAlign w:val="center"/>
          </w:tcPr>
          <w:p w14:paraId="3141F01A" w14:textId="77777777" w:rsidR="002C70F9" w:rsidRPr="002C70F9" w:rsidRDefault="002C70F9" w:rsidP="002C70F9">
            <w:pPr>
              <w:pStyle w:val="Heading1"/>
              <w:bidi/>
              <w:jc w:val="center"/>
              <w:rPr>
                <w:rFonts w:asciiTheme="majorBidi" w:hAnsiTheme="majorBidi"/>
                <w:sz w:val="32"/>
                <w:szCs w:val="32"/>
                <w:rtl/>
                <w:lang w:bidi="ar-IQ"/>
              </w:rPr>
            </w:pPr>
            <w:r w:rsidRPr="002C70F9">
              <w:rPr>
                <w:rFonts w:asciiTheme="majorBidi" w:hAnsiTheme="majorBidi"/>
                <w:sz w:val="32"/>
                <w:szCs w:val="32"/>
                <w:rtl/>
              </w:rPr>
              <w:t>السيرة</w:t>
            </w:r>
            <w:r w:rsidRPr="002C70F9">
              <w:rPr>
                <w:rFonts w:asciiTheme="majorBidi" w:hAnsiTheme="majorBidi"/>
                <w:sz w:val="32"/>
                <w:szCs w:val="32"/>
              </w:rPr>
              <w:t xml:space="preserve"> </w:t>
            </w:r>
            <w:r w:rsidRPr="002C70F9">
              <w:rPr>
                <w:rFonts w:asciiTheme="majorBidi" w:hAnsiTheme="majorBidi"/>
                <w:sz w:val="32"/>
                <w:szCs w:val="32"/>
                <w:rtl/>
              </w:rPr>
              <w:t>العلمية</w:t>
            </w:r>
            <w:r w:rsidRPr="002C70F9">
              <w:rPr>
                <w:rFonts w:asciiTheme="majorBidi" w:hAnsiTheme="majorBidi"/>
                <w:sz w:val="32"/>
                <w:szCs w:val="32"/>
              </w:rPr>
              <w:t xml:space="preserve"> (Academic Curriculum Vitae)</w:t>
            </w:r>
          </w:p>
        </w:tc>
      </w:tr>
      <w:tr w:rsidR="002C70F9" w:rsidRPr="002C70F9" w14:paraId="0B75F65A" w14:textId="77777777" w:rsidTr="002C70F9">
        <w:trPr>
          <w:jc w:val="center"/>
        </w:trPr>
        <w:tc>
          <w:tcPr>
            <w:tcW w:w="11163" w:type="dxa"/>
          </w:tcPr>
          <w:p w14:paraId="53916253" w14:textId="77777777" w:rsidR="002C70F9" w:rsidRPr="002C70F9" w:rsidRDefault="002C70F9" w:rsidP="00BC34E1">
            <w:pPr>
              <w:pStyle w:val="Heading2"/>
              <w:bidi/>
              <w:rPr>
                <w:rFonts w:asciiTheme="majorBidi" w:hAnsiTheme="majorBidi"/>
                <w:sz w:val="28"/>
                <w:szCs w:val="28"/>
                <w:rtl/>
                <w:lang w:bidi="ar-IQ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المعلومات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الشخصية</w:t>
            </w:r>
          </w:p>
        </w:tc>
      </w:tr>
      <w:tr w:rsidR="002C70F9" w:rsidRPr="002C70F9" w14:paraId="789C6C83" w14:textId="77777777" w:rsidTr="002C70F9">
        <w:trPr>
          <w:jc w:val="center"/>
        </w:trPr>
        <w:tc>
          <w:tcPr>
            <w:tcW w:w="11163" w:type="dxa"/>
          </w:tcPr>
          <w:p w14:paraId="47789943" w14:textId="5E4016B3" w:rsidR="002C70F9" w:rsidRPr="002C70F9" w:rsidRDefault="002C70F9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الكامل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127B2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ذكرى عطا إبراهيم العميري</w:t>
            </w:r>
          </w:p>
        </w:tc>
      </w:tr>
      <w:tr w:rsidR="002C70F9" w:rsidRPr="002C70F9" w14:paraId="10FCC08C" w14:textId="77777777" w:rsidTr="002C70F9">
        <w:trPr>
          <w:jc w:val="center"/>
        </w:trPr>
        <w:tc>
          <w:tcPr>
            <w:tcW w:w="11163" w:type="dxa"/>
          </w:tcPr>
          <w:p w14:paraId="23FBE13E" w14:textId="07DEC6C0" w:rsidR="002C70F9" w:rsidRPr="002C70F9" w:rsidRDefault="002C70F9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اللقب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العلمي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127B2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أستاذ</w:t>
            </w:r>
          </w:p>
        </w:tc>
      </w:tr>
      <w:tr w:rsidR="002C70F9" w:rsidRPr="002C70F9" w14:paraId="27ACFBC9" w14:textId="77777777" w:rsidTr="002C70F9">
        <w:trPr>
          <w:jc w:val="center"/>
        </w:trPr>
        <w:tc>
          <w:tcPr>
            <w:tcW w:w="11163" w:type="dxa"/>
          </w:tcPr>
          <w:p w14:paraId="4B73771A" w14:textId="6C692913" w:rsidR="002C70F9" w:rsidRPr="002C70F9" w:rsidRDefault="002C70F9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الاختصاص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العام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127B2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بايولوجي </w:t>
            </w:r>
            <w:r w:rsidR="00127B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="00127B2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علم الحيوان </w:t>
            </w:r>
          </w:p>
        </w:tc>
      </w:tr>
      <w:tr w:rsidR="002C70F9" w:rsidRPr="002C70F9" w14:paraId="78643B00" w14:textId="77777777" w:rsidTr="002C70F9">
        <w:trPr>
          <w:jc w:val="center"/>
        </w:trPr>
        <w:tc>
          <w:tcPr>
            <w:tcW w:w="11163" w:type="dxa"/>
          </w:tcPr>
          <w:p w14:paraId="3244119B" w14:textId="4ACB83AA" w:rsidR="002C70F9" w:rsidRPr="002C70F9" w:rsidRDefault="002C70F9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الاختصاص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الدقيق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127B2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أنسجة وأجنة</w:t>
            </w:r>
          </w:p>
        </w:tc>
      </w:tr>
      <w:tr w:rsidR="002C70F9" w:rsidRPr="002C70F9" w14:paraId="6770D6AC" w14:textId="77777777" w:rsidTr="002C70F9">
        <w:trPr>
          <w:jc w:val="center"/>
        </w:trPr>
        <w:tc>
          <w:tcPr>
            <w:tcW w:w="11163" w:type="dxa"/>
          </w:tcPr>
          <w:p w14:paraId="38386B15" w14:textId="251C60C7" w:rsidR="002C70F9" w:rsidRPr="002C70F9" w:rsidRDefault="002C70F9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/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الكلية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/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القسم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127B2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جامعة ديالى / التربية للعلوم الصرفة / علوم الحياة</w:t>
            </w:r>
          </w:p>
        </w:tc>
      </w:tr>
      <w:tr w:rsidR="002C70F9" w:rsidRPr="002C70F9" w14:paraId="689ECC76" w14:textId="77777777" w:rsidTr="002C70F9">
        <w:trPr>
          <w:jc w:val="center"/>
        </w:trPr>
        <w:tc>
          <w:tcPr>
            <w:tcW w:w="11163" w:type="dxa"/>
          </w:tcPr>
          <w:p w14:paraId="6EE880B7" w14:textId="013414B7" w:rsidR="002C70F9" w:rsidRPr="002C70F9" w:rsidRDefault="002C70F9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البريد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الإلكتروني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الرسمي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127B2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hyperlink r:id="rId6" w:history="1">
              <w:r w:rsidR="00127B28" w:rsidRPr="00373348">
                <w:rPr>
                  <w:rStyle w:val="Hyperlink"/>
                  <w:sz w:val="24"/>
                  <w:szCs w:val="24"/>
                </w:rPr>
                <w:t>thekraatta@uodiyala.edu.iq</w:t>
              </w:r>
            </w:hyperlink>
          </w:p>
        </w:tc>
      </w:tr>
      <w:tr w:rsidR="002C70F9" w:rsidRPr="002C70F9" w14:paraId="16A7982A" w14:textId="77777777" w:rsidTr="002C70F9">
        <w:trPr>
          <w:jc w:val="center"/>
        </w:trPr>
        <w:tc>
          <w:tcPr>
            <w:tcW w:w="11163" w:type="dxa"/>
          </w:tcPr>
          <w:p w14:paraId="2F16BEEF" w14:textId="77777777" w:rsidR="002C70F9" w:rsidRPr="002C70F9" w:rsidRDefault="002C70F9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رقم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الهاتف</w:t>
            </w:r>
            <w:r w:rsidRPr="002C70F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(اختياري)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  <w:tr w:rsidR="002C70F9" w:rsidRPr="002C70F9" w14:paraId="31D0821B" w14:textId="77777777" w:rsidTr="002C70F9">
        <w:trPr>
          <w:jc w:val="center"/>
        </w:trPr>
        <w:tc>
          <w:tcPr>
            <w:tcW w:w="11163" w:type="dxa"/>
          </w:tcPr>
          <w:p w14:paraId="368545B8" w14:textId="77777777" w:rsidR="002C70F9" w:rsidRPr="002C70F9" w:rsidRDefault="002C70F9" w:rsidP="00BC34E1">
            <w:pPr>
              <w:pStyle w:val="Heading2"/>
              <w:bidi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المؤهلات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العلمية</w:t>
            </w:r>
          </w:p>
        </w:tc>
      </w:tr>
      <w:tr w:rsidR="002C70F9" w:rsidRPr="002C70F9" w14:paraId="7A1CD5D2" w14:textId="77777777" w:rsidTr="002C70F9">
        <w:trPr>
          <w:jc w:val="center"/>
        </w:trPr>
        <w:tc>
          <w:tcPr>
            <w:tcW w:w="11163" w:type="dxa"/>
          </w:tcPr>
          <w:p w14:paraId="271C0C9E" w14:textId="7192F931" w:rsidR="002C70F9" w:rsidRPr="002C70F9" w:rsidRDefault="002C70F9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الدكتوراه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التخصص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الدولة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سنة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التخرج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  <w:r w:rsidR="00127B2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علوم الحياة/علم الحيوان </w:t>
            </w:r>
            <w:r w:rsidR="00127B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="00127B2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جامعة بغداد </w:t>
            </w:r>
            <w:r w:rsidR="00127B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="00127B2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العراق </w:t>
            </w:r>
            <w:r w:rsidR="00127B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="00127B2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2014 </w:t>
            </w:r>
          </w:p>
        </w:tc>
      </w:tr>
      <w:tr w:rsidR="002C70F9" w:rsidRPr="002C70F9" w14:paraId="2A8DF66B" w14:textId="77777777" w:rsidTr="002C70F9">
        <w:trPr>
          <w:jc w:val="center"/>
        </w:trPr>
        <w:tc>
          <w:tcPr>
            <w:tcW w:w="11163" w:type="dxa"/>
          </w:tcPr>
          <w:p w14:paraId="3F43E3FB" w14:textId="1CDD1FBB" w:rsidR="002C70F9" w:rsidRPr="002C70F9" w:rsidRDefault="002C70F9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الماجستير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التخصص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الدولة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سنة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التخرج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  <w:r w:rsidR="00127B2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علوم الحياة/علم الحيوان </w:t>
            </w:r>
            <w:r w:rsidR="00127B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="00127B2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جامعة ديالى </w:t>
            </w:r>
            <w:r w:rsidR="00127B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="00127B2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العراق </w:t>
            </w:r>
            <w:r w:rsidR="00127B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="00127B2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2007 </w:t>
            </w:r>
          </w:p>
        </w:tc>
      </w:tr>
      <w:tr w:rsidR="002C70F9" w:rsidRPr="002C70F9" w14:paraId="7B473156" w14:textId="77777777" w:rsidTr="002C70F9">
        <w:trPr>
          <w:jc w:val="center"/>
        </w:trPr>
        <w:tc>
          <w:tcPr>
            <w:tcW w:w="11163" w:type="dxa"/>
          </w:tcPr>
          <w:p w14:paraId="23331F5E" w14:textId="5F84E07B" w:rsidR="002C70F9" w:rsidRPr="002C70F9" w:rsidRDefault="002C70F9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البكالوريوس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التخصص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الدولة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سنة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التخرج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  <w:r w:rsidR="00127B2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علوم الحياة </w:t>
            </w:r>
            <w:r w:rsidR="00127B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="00127B2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ديالى </w:t>
            </w:r>
            <w:r w:rsidR="00127B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="00127B2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العراق </w:t>
            </w:r>
            <w:r w:rsidR="00127B2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="00127B2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2003 </w:t>
            </w:r>
          </w:p>
        </w:tc>
      </w:tr>
      <w:tr w:rsidR="002C70F9" w:rsidRPr="002C70F9" w14:paraId="331644ED" w14:textId="77777777" w:rsidTr="002C70F9">
        <w:trPr>
          <w:jc w:val="center"/>
        </w:trPr>
        <w:tc>
          <w:tcPr>
            <w:tcW w:w="11163" w:type="dxa"/>
          </w:tcPr>
          <w:p w14:paraId="753CA86D" w14:textId="77777777" w:rsidR="002C70F9" w:rsidRPr="002C70F9" w:rsidRDefault="002C70F9" w:rsidP="00BC34E1">
            <w:pPr>
              <w:pStyle w:val="Heading2"/>
              <w:bidi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الخبرة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الأكاديمية</w:t>
            </w:r>
          </w:p>
        </w:tc>
      </w:tr>
      <w:tr w:rsidR="002C70F9" w:rsidRPr="002C70F9" w14:paraId="6F491800" w14:textId="77777777" w:rsidTr="002C70F9">
        <w:trPr>
          <w:jc w:val="center"/>
        </w:trPr>
        <w:tc>
          <w:tcPr>
            <w:tcW w:w="11163" w:type="dxa"/>
          </w:tcPr>
          <w:p w14:paraId="785EFE27" w14:textId="139B6939" w:rsidR="002C70F9" w:rsidRPr="002C70F9" w:rsidRDefault="002C70F9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سنوات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التدريس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127B2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17 سنة</w:t>
            </w:r>
          </w:p>
        </w:tc>
      </w:tr>
      <w:tr w:rsidR="002C70F9" w:rsidRPr="002C70F9" w14:paraId="182F1F94" w14:textId="77777777" w:rsidTr="002C70F9">
        <w:trPr>
          <w:jc w:val="center"/>
        </w:trPr>
        <w:tc>
          <w:tcPr>
            <w:tcW w:w="11163" w:type="dxa"/>
          </w:tcPr>
          <w:p w14:paraId="622A9F53" w14:textId="1E5A1D4D" w:rsidR="002C70F9" w:rsidRPr="002C70F9" w:rsidRDefault="002C70F9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المواد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التي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تدريسها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F9409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تشريح مقارن، أنسجة، أنسجة متقدم، تكويني، جيولوجي</w:t>
            </w:r>
          </w:p>
        </w:tc>
      </w:tr>
      <w:tr w:rsidR="002C70F9" w:rsidRPr="002C70F9" w14:paraId="0B15DB31" w14:textId="77777777" w:rsidTr="002C70F9">
        <w:trPr>
          <w:jc w:val="center"/>
        </w:trPr>
        <w:tc>
          <w:tcPr>
            <w:tcW w:w="11163" w:type="dxa"/>
          </w:tcPr>
          <w:p w14:paraId="62DB1DDF" w14:textId="00628C79" w:rsidR="002C70F9" w:rsidRPr="002C70F9" w:rsidRDefault="002C70F9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الإشراف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على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الرسائل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والأطاريح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F9409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A5B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27</w:t>
            </w:r>
          </w:p>
        </w:tc>
      </w:tr>
      <w:tr w:rsidR="002C70F9" w:rsidRPr="002C70F9" w14:paraId="2788BF94" w14:textId="77777777" w:rsidTr="002C70F9">
        <w:trPr>
          <w:jc w:val="center"/>
        </w:trPr>
        <w:tc>
          <w:tcPr>
            <w:tcW w:w="11163" w:type="dxa"/>
          </w:tcPr>
          <w:p w14:paraId="60869ED8" w14:textId="77777777" w:rsidR="002C70F9" w:rsidRPr="002C70F9" w:rsidRDefault="002C70F9" w:rsidP="00BC34E1">
            <w:pPr>
              <w:pStyle w:val="Heading2"/>
              <w:bidi/>
              <w:rPr>
                <w:rFonts w:asciiTheme="majorBidi" w:hAnsiTheme="majorBidi"/>
                <w:sz w:val="28"/>
                <w:szCs w:val="28"/>
                <w:lang w:bidi="ar-IQ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الاهتمامات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البحثية</w:t>
            </w:r>
            <w:r w:rsidRPr="002C70F9">
              <w:rPr>
                <w:rFonts w:asciiTheme="majorBidi" w:hAnsiTheme="majorBidi" w:hint="cs"/>
                <w:sz w:val="28"/>
                <w:szCs w:val="28"/>
                <w:rtl/>
                <w:lang w:bidi="ar-IQ"/>
              </w:rPr>
              <w:t xml:space="preserve"> (اختاري)</w:t>
            </w:r>
          </w:p>
        </w:tc>
      </w:tr>
      <w:tr w:rsidR="002C70F9" w:rsidRPr="002C70F9" w14:paraId="2709D35C" w14:textId="77777777" w:rsidTr="002C70F9">
        <w:trPr>
          <w:jc w:val="center"/>
        </w:trPr>
        <w:tc>
          <w:tcPr>
            <w:tcW w:w="11163" w:type="dxa"/>
          </w:tcPr>
          <w:p w14:paraId="442A54F3" w14:textId="77777777" w:rsidR="002C70F9" w:rsidRPr="002C70F9" w:rsidRDefault="002C70F9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- </w:t>
            </w:r>
          </w:p>
        </w:tc>
      </w:tr>
      <w:tr w:rsidR="002C70F9" w:rsidRPr="002C70F9" w14:paraId="36E4DE07" w14:textId="77777777" w:rsidTr="002C70F9">
        <w:trPr>
          <w:jc w:val="center"/>
        </w:trPr>
        <w:tc>
          <w:tcPr>
            <w:tcW w:w="11163" w:type="dxa"/>
          </w:tcPr>
          <w:p w14:paraId="3EFE252C" w14:textId="77777777" w:rsidR="002C70F9" w:rsidRPr="002C70F9" w:rsidRDefault="002C70F9" w:rsidP="00BC34E1">
            <w:pPr>
              <w:pStyle w:val="Heading2"/>
              <w:bidi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الإنتاج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العلمي</w:t>
            </w:r>
            <w:r w:rsidRPr="002C70F9">
              <w:rPr>
                <w:rFonts w:asciiTheme="majorBidi" w:hAnsiTheme="majorBidi" w:hint="cs"/>
                <w:sz w:val="28"/>
                <w:szCs w:val="28"/>
                <w:rtl/>
              </w:rPr>
              <w:t xml:space="preserve"> (اعداد)</w:t>
            </w:r>
          </w:p>
        </w:tc>
      </w:tr>
      <w:tr w:rsidR="002C70F9" w:rsidRPr="002C70F9" w14:paraId="33D2F28A" w14:textId="77777777" w:rsidTr="002C70F9">
        <w:trPr>
          <w:jc w:val="center"/>
        </w:trPr>
        <w:tc>
          <w:tcPr>
            <w:tcW w:w="11163" w:type="dxa"/>
          </w:tcPr>
          <w:p w14:paraId="0526929B" w14:textId="77777777" w:rsidR="002C70F9" w:rsidRPr="002C70F9" w:rsidRDefault="005414B8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العدد الكلي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لبحوث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المنشورة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  <w:tr w:rsidR="002C70F9" w:rsidRPr="002C70F9" w14:paraId="6C1E8A57" w14:textId="77777777" w:rsidTr="002C70F9">
        <w:trPr>
          <w:jc w:val="center"/>
        </w:trPr>
        <w:tc>
          <w:tcPr>
            <w:tcW w:w="11163" w:type="dxa"/>
          </w:tcPr>
          <w:p w14:paraId="3EAF74BF" w14:textId="3F6E4B0D" w:rsidR="002C70F9" w:rsidRPr="002C70F9" w:rsidRDefault="002C70F9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بحوث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Scopus:</w:t>
            </w:r>
            <w:r w:rsidR="00127B2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(26)</w:t>
            </w:r>
          </w:p>
        </w:tc>
      </w:tr>
      <w:tr w:rsidR="002C70F9" w:rsidRPr="002C70F9" w14:paraId="36E7951E" w14:textId="77777777" w:rsidTr="002C70F9">
        <w:trPr>
          <w:jc w:val="center"/>
        </w:trPr>
        <w:tc>
          <w:tcPr>
            <w:tcW w:w="11163" w:type="dxa"/>
          </w:tcPr>
          <w:p w14:paraId="6AAE2C54" w14:textId="66F34DB1" w:rsidR="002C70F9" w:rsidRPr="002C70F9" w:rsidRDefault="002C70F9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بحوث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Web of Science:</w:t>
            </w:r>
            <w:r w:rsidR="00FA5B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FA5B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</w:tr>
      <w:tr w:rsidR="002C70F9" w:rsidRPr="002C70F9" w14:paraId="410DD3D8" w14:textId="77777777" w:rsidTr="002C70F9">
        <w:trPr>
          <w:jc w:val="center"/>
        </w:trPr>
        <w:tc>
          <w:tcPr>
            <w:tcW w:w="11163" w:type="dxa"/>
          </w:tcPr>
          <w:p w14:paraId="6D506A60" w14:textId="6810EC02" w:rsidR="002C70F9" w:rsidRPr="002C70F9" w:rsidRDefault="002C70F9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بحوث عربية ومحلية:</w:t>
            </w:r>
            <w:r w:rsidR="00FA5B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</w:tr>
      <w:tr w:rsidR="002C70F9" w:rsidRPr="002C70F9" w14:paraId="6688EA98" w14:textId="77777777" w:rsidTr="002C70F9">
        <w:trPr>
          <w:jc w:val="center"/>
        </w:trPr>
        <w:tc>
          <w:tcPr>
            <w:tcW w:w="11163" w:type="dxa"/>
          </w:tcPr>
          <w:p w14:paraId="4A84DFC2" w14:textId="77777777" w:rsidR="002C70F9" w:rsidRPr="002C70F9" w:rsidRDefault="002C70F9" w:rsidP="00BC34E1">
            <w:pPr>
              <w:pStyle w:val="Heading2"/>
              <w:bidi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الروابط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العلمية</w:t>
            </w:r>
          </w:p>
        </w:tc>
      </w:tr>
      <w:tr w:rsidR="002C70F9" w:rsidRPr="002C70F9" w14:paraId="6F22315B" w14:textId="77777777" w:rsidTr="002C70F9">
        <w:trPr>
          <w:jc w:val="center"/>
        </w:trPr>
        <w:tc>
          <w:tcPr>
            <w:tcW w:w="11163" w:type="dxa"/>
          </w:tcPr>
          <w:p w14:paraId="2D9CB03F" w14:textId="04DADCF6" w:rsidR="002C70F9" w:rsidRPr="002C70F9" w:rsidRDefault="002C70F9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Google Scholar:</w:t>
            </w:r>
            <w:r w:rsidR="00127B2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hyperlink r:id="rId7" w:history="1">
              <w:r w:rsidR="00127B28" w:rsidRPr="00127B28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https://scholar.google.com/scholar?hl=en&amp;as_sdt=0%2C5&amp;q=thekra+atta+ibrahim&amp;oq=Thekra</w:t>
              </w:r>
            </w:hyperlink>
            <w:r w:rsidR="00127B2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C70F9" w:rsidRPr="002C70F9" w14:paraId="777446A7" w14:textId="77777777" w:rsidTr="002C70F9">
        <w:trPr>
          <w:jc w:val="center"/>
        </w:trPr>
        <w:tc>
          <w:tcPr>
            <w:tcW w:w="11163" w:type="dxa"/>
          </w:tcPr>
          <w:p w14:paraId="0DCC7369" w14:textId="59343E4C" w:rsidR="002C70F9" w:rsidRPr="002C70F9" w:rsidRDefault="002C70F9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Scopus Author ID:</w:t>
            </w:r>
            <w:r w:rsidR="00127B2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hyperlink r:id="rId8" w:history="1">
              <w:r w:rsidR="00127B28" w:rsidRPr="00373348">
                <w:rPr>
                  <w:rStyle w:val="Hyperlink"/>
                  <w:sz w:val="24"/>
                  <w:szCs w:val="24"/>
                </w:rPr>
                <w:t>https://www.scopus.com/authid/detail.uri?authorId=57202812042&amp;origin=resultslist</w:t>
              </w:r>
            </w:hyperlink>
          </w:p>
        </w:tc>
      </w:tr>
      <w:tr w:rsidR="002C70F9" w:rsidRPr="002C70F9" w14:paraId="76E45750" w14:textId="77777777" w:rsidTr="002C70F9">
        <w:trPr>
          <w:jc w:val="center"/>
        </w:trPr>
        <w:tc>
          <w:tcPr>
            <w:tcW w:w="11163" w:type="dxa"/>
          </w:tcPr>
          <w:p w14:paraId="42C767C2" w14:textId="6734A1EC" w:rsidR="002C70F9" w:rsidRPr="002C70F9" w:rsidRDefault="002C70F9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ResearchGate:</w:t>
            </w:r>
            <w:r w:rsidR="00127B2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hyperlink r:id="rId9" w:history="1">
              <w:r w:rsidR="00127B28" w:rsidRPr="00373348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https://www.researchgate.net/profile/Thekra-Atta-3</w:t>
              </w:r>
            </w:hyperlink>
            <w:r w:rsidR="00127B2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2C70F9" w:rsidRPr="002C70F9" w14:paraId="7E02E89E" w14:textId="77777777" w:rsidTr="002C70F9">
        <w:trPr>
          <w:jc w:val="center"/>
        </w:trPr>
        <w:tc>
          <w:tcPr>
            <w:tcW w:w="11163" w:type="dxa"/>
          </w:tcPr>
          <w:p w14:paraId="30F69019" w14:textId="3224A7DB" w:rsidR="002C70F9" w:rsidRPr="002C70F9" w:rsidRDefault="002C70F9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ORCID:</w:t>
            </w:r>
            <w:r w:rsidR="00127B2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hyperlink r:id="rId10" w:history="1">
              <w:r w:rsidR="00127B28" w:rsidRPr="00373348">
                <w:rPr>
                  <w:rStyle w:val="Hyperlink"/>
                  <w:sz w:val="24"/>
                  <w:szCs w:val="24"/>
                </w:rPr>
                <w:t>https://orcid.org/0009-0002-3330-2921</w:t>
              </w:r>
            </w:hyperlink>
          </w:p>
        </w:tc>
      </w:tr>
      <w:tr w:rsidR="002C70F9" w:rsidRPr="002C70F9" w14:paraId="170E02C3" w14:textId="77777777" w:rsidTr="002C70F9">
        <w:trPr>
          <w:jc w:val="center"/>
        </w:trPr>
        <w:tc>
          <w:tcPr>
            <w:tcW w:w="11163" w:type="dxa"/>
          </w:tcPr>
          <w:p w14:paraId="50A2F7EC" w14:textId="77777777" w:rsidR="002C70F9" w:rsidRPr="002C70F9" w:rsidRDefault="002C70F9" w:rsidP="00BC34E1">
            <w:pPr>
              <w:pStyle w:val="Heading2"/>
              <w:bidi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المشاركات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العلمية</w:t>
            </w:r>
          </w:p>
        </w:tc>
      </w:tr>
      <w:tr w:rsidR="002C70F9" w:rsidRPr="002C70F9" w14:paraId="21F4E1AD" w14:textId="77777777" w:rsidTr="002C70F9">
        <w:trPr>
          <w:jc w:val="center"/>
        </w:trPr>
        <w:tc>
          <w:tcPr>
            <w:tcW w:w="11163" w:type="dxa"/>
          </w:tcPr>
          <w:p w14:paraId="0F8CA725" w14:textId="406E735A" w:rsidR="002C70F9" w:rsidRPr="002C70F9" w:rsidRDefault="002C70F9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مؤتمرات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وندوات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F9409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A5B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</w:t>
            </w:r>
          </w:p>
        </w:tc>
      </w:tr>
      <w:tr w:rsidR="002C70F9" w:rsidRPr="002C70F9" w14:paraId="0AE6356B" w14:textId="77777777" w:rsidTr="002C70F9">
        <w:trPr>
          <w:jc w:val="center"/>
        </w:trPr>
        <w:tc>
          <w:tcPr>
            <w:tcW w:w="11163" w:type="dxa"/>
          </w:tcPr>
          <w:p w14:paraId="4A827C45" w14:textId="4A32CCA8" w:rsidR="002C70F9" w:rsidRPr="002C70F9" w:rsidRDefault="002C70F9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ورش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عمل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ودورات</w:t>
            </w:r>
            <w:r w:rsidR="00FA5B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  <w:r w:rsidR="00FA5BAA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FA5B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C70F9" w:rsidRPr="002C70F9" w14:paraId="452849F7" w14:textId="77777777" w:rsidTr="002C70F9">
        <w:trPr>
          <w:jc w:val="center"/>
        </w:trPr>
        <w:tc>
          <w:tcPr>
            <w:tcW w:w="11163" w:type="dxa"/>
          </w:tcPr>
          <w:p w14:paraId="3C9BEEE3" w14:textId="77777777" w:rsidR="002C70F9" w:rsidRPr="002C70F9" w:rsidRDefault="002C70F9" w:rsidP="00BC34E1">
            <w:pPr>
              <w:pStyle w:val="Heading2"/>
              <w:bidi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المهارات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الإضافية</w:t>
            </w:r>
          </w:p>
        </w:tc>
      </w:tr>
      <w:tr w:rsidR="002C70F9" w:rsidRPr="002C70F9" w14:paraId="62F93F34" w14:textId="77777777" w:rsidTr="002C70F9">
        <w:trPr>
          <w:jc w:val="center"/>
        </w:trPr>
        <w:tc>
          <w:tcPr>
            <w:tcW w:w="11163" w:type="dxa"/>
          </w:tcPr>
          <w:p w14:paraId="35AA57DB" w14:textId="0D421436" w:rsidR="002C70F9" w:rsidRPr="002C70F9" w:rsidRDefault="002C70F9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برامج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وتطبيقات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127B2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27B28">
              <w:rPr>
                <w:sz w:val="24"/>
                <w:szCs w:val="24"/>
              </w:rPr>
              <w:t>Microsoft Word, Excel</w:t>
            </w:r>
          </w:p>
        </w:tc>
      </w:tr>
      <w:tr w:rsidR="002C70F9" w:rsidRPr="00603818" w14:paraId="3E386B75" w14:textId="77777777" w:rsidTr="002C70F9">
        <w:trPr>
          <w:jc w:val="center"/>
        </w:trPr>
        <w:tc>
          <w:tcPr>
            <w:tcW w:w="11163" w:type="dxa"/>
          </w:tcPr>
          <w:p w14:paraId="0EFA9525" w14:textId="683C1E08" w:rsidR="002C70F9" w:rsidRPr="00603818" w:rsidRDefault="002C70F9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لغات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أجنبية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127B2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الإنكليزية</w:t>
            </w:r>
          </w:p>
        </w:tc>
      </w:tr>
    </w:tbl>
    <w:p w14:paraId="157F3821" w14:textId="77777777" w:rsidR="00D8032D" w:rsidRPr="00603818" w:rsidRDefault="00D8032D" w:rsidP="002C70F9">
      <w:pPr>
        <w:pStyle w:val="ListBullet"/>
        <w:numPr>
          <w:ilvl w:val="0"/>
          <w:numId w:val="0"/>
        </w:numPr>
        <w:bidi/>
        <w:rPr>
          <w:rFonts w:asciiTheme="majorBidi" w:hAnsiTheme="majorBidi" w:cstheme="majorBidi"/>
          <w:b/>
          <w:bCs/>
          <w:sz w:val="24"/>
          <w:szCs w:val="24"/>
        </w:rPr>
      </w:pPr>
    </w:p>
    <w:sectPr w:rsidR="00D8032D" w:rsidRPr="00603818" w:rsidSect="002C70F9">
      <w:pgSz w:w="12240" w:h="15840"/>
      <w:pgMar w:top="450" w:right="1800" w:bottom="45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72495087">
    <w:abstractNumId w:val="8"/>
  </w:num>
  <w:num w:numId="2" w16cid:durableId="1976448160">
    <w:abstractNumId w:val="6"/>
  </w:num>
  <w:num w:numId="3" w16cid:durableId="579173699">
    <w:abstractNumId w:val="5"/>
  </w:num>
  <w:num w:numId="4" w16cid:durableId="1589387040">
    <w:abstractNumId w:val="4"/>
  </w:num>
  <w:num w:numId="5" w16cid:durableId="179397249">
    <w:abstractNumId w:val="7"/>
  </w:num>
  <w:num w:numId="6" w16cid:durableId="423772206">
    <w:abstractNumId w:val="3"/>
  </w:num>
  <w:num w:numId="7" w16cid:durableId="120149121">
    <w:abstractNumId w:val="2"/>
  </w:num>
  <w:num w:numId="8" w16cid:durableId="1964916780">
    <w:abstractNumId w:val="1"/>
  </w:num>
  <w:num w:numId="9" w16cid:durableId="170149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7B28"/>
    <w:rsid w:val="0015074B"/>
    <w:rsid w:val="0029639D"/>
    <w:rsid w:val="002C70F9"/>
    <w:rsid w:val="00326F90"/>
    <w:rsid w:val="005414B8"/>
    <w:rsid w:val="00603818"/>
    <w:rsid w:val="009B040F"/>
    <w:rsid w:val="00A02749"/>
    <w:rsid w:val="00A970D7"/>
    <w:rsid w:val="00AA1D8D"/>
    <w:rsid w:val="00B47730"/>
    <w:rsid w:val="00BD40D8"/>
    <w:rsid w:val="00CB0664"/>
    <w:rsid w:val="00D8032D"/>
    <w:rsid w:val="00F94091"/>
    <w:rsid w:val="00FA5BAA"/>
    <w:rsid w:val="00FC693F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3B9528"/>
  <w14:defaultImageDpi w14:val="300"/>
  <w15:docId w15:val="{D03B973D-927F-43DB-A049-5BBE30559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127B2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7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authid/detail.uri?authorId=57202812042&amp;origin=resultslist" TargetMode="External"/><Relationship Id="rId3" Type="http://schemas.openxmlformats.org/officeDocument/2006/relationships/styles" Target="styles.xml"/><Relationship Id="rId7" Type="http://schemas.openxmlformats.org/officeDocument/2006/relationships/hyperlink" Target="https://scholar.google.com/scholar?hl=en&amp;as_sdt=0%2C5&amp;q=thekra+atta+ibrahim&amp;oq=Thekra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hekraatta@uodiyala.edu.iq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orcid.org/0009-0002-3330-29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searchgate.net/profile/Thekra-Atta-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D2E7D2-7FD5-41DF-BBE3-6546DEF0E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AL-SERAJ</cp:lastModifiedBy>
  <cp:revision>3</cp:revision>
  <dcterms:created xsi:type="dcterms:W3CDTF">2026-03-04T12:17:00Z</dcterms:created>
  <dcterms:modified xsi:type="dcterms:W3CDTF">2026-03-07T12:19:00Z</dcterms:modified>
  <cp:category/>
</cp:coreProperties>
</file>